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500F" w14:textId="464137AD" w:rsidR="00083A3F" w:rsidRDefault="00210774">
      <w:pPr>
        <w:jc w:val="center"/>
        <w:rPr>
          <w:rFonts w:ascii="Patrick Hand" w:eastAsia="Patrick Hand" w:hAnsi="Patrick Hand" w:cs="Patrick Hand"/>
          <w:b/>
          <w:sz w:val="48"/>
          <w:szCs w:val="48"/>
        </w:rPr>
      </w:pPr>
      <w:r>
        <w:rPr>
          <w:rFonts w:ascii="Patrick Hand" w:eastAsia="Patrick Hand" w:hAnsi="Patrick Hand" w:cs="Patrick Hand"/>
          <w:b/>
          <w:sz w:val="48"/>
          <w:szCs w:val="48"/>
        </w:rPr>
        <w:t xml:space="preserve">Character Profile  - Alfred Russel Wallace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83A3F" w14:paraId="13F3660A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52BA" w14:textId="6C255865" w:rsidR="00083A3F" w:rsidRDefault="0021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AOLE: Language</w:t>
            </w:r>
            <w:r w:rsidR="004F12C9">
              <w:rPr>
                <w:rFonts w:ascii="Patrick Hand" w:eastAsia="Patrick Hand" w:hAnsi="Patrick Hand" w:cs="Patrick Hand"/>
                <w:sz w:val="48"/>
                <w:szCs w:val="48"/>
              </w:rPr>
              <w:t>s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Literacy and Communication </w:t>
            </w:r>
          </w:p>
        </w:tc>
      </w:tr>
      <w:tr w:rsidR="00083A3F" w14:paraId="2749053E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E73A" w14:textId="77777777" w:rsidR="006876D6" w:rsidRPr="006876D6" w:rsidRDefault="00000000" w:rsidP="006876D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32"/>
                <w:szCs w:val="32"/>
                <w:lang w:val="en-GB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210774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Purposes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6876D6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Ambitious capable learners who : </w:t>
            </w:r>
            <w:r w:rsidR="006876D6" w:rsidRPr="006876D6">
              <w:rPr>
                <w:rFonts w:ascii="Patrick Hand" w:eastAsia="Patrick Hand" w:hAnsi="Patrick Hand" w:cs="Patrick Hand"/>
                <w:sz w:val="32"/>
                <w:szCs w:val="32"/>
                <w:lang w:val="en-GB"/>
              </w:rPr>
              <w:t>can communicate effectively in different forms and settings, using both Welsh and English</w:t>
            </w:r>
          </w:p>
          <w:p w14:paraId="04901A2E" w14:textId="6630659C" w:rsidR="00083A3F" w:rsidRDefault="00083A3F" w:rsidP="0068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  <w:tr w:rsidR="00083A3F" w14:paraId="29D55C9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EDA5" w14:textId="6C75146B" w:rsidR="00083A3F" w:rsidRDefault="0068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WM:</w:t>
            </w:r>
          </w:p>
          <w:p w14:paraId="365BAFC7" w14:textId="1800BE51" w:rsidR="00083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  <w:r w:rsidR="006876D6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Expressing ourselves through languages is key to communication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4127" w14:textId="77777777" w:rsidR="00083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</w:p>
          <w:p w14:paraId="2F1CAB2F" w14:textId="77777777" w:rsidR="00A531E4" w:rsidRPr="00A531E4" w:rsidRDefault="00A531E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atrick Hand" w:eastAsia="Patrick Hand" w:hAnsi="Patrick Hand" w:cs="Patrick Hand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hd w:val="clear" w:color="auto" w:fill="FFFFFF"/>
              </w:rPr>
              <w:t>I can write legibly and fluently.</w:t>
            </w:r>
          </w:p>
          <w:p w14:paraId="51B863B1" w14:textId="3C73D527" w:rsidR="00083A3F" w:rsidRDefault="00A531E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atrick Hand" w:eastAsia="Patrick Hand" w:hAnsi="Patrick Hand" w:cs="Patrick Hand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hd w:val="clear" w:color="auto" w:fill="FFFFFF"/>
              </w:rPr>
              <w:t>I can interact with others, talking and writing about my thoughts, feelings and opinions showing empathy and respect. </w:t>
            </w:r>
          </w:p>
        </w:tc>
      </w:tr>
      <w:tr w:rsidR="00083A3F" w14:paraId="57F318C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A84E" w14:textId="4E4324A4" w:rsidR="00083A3F" w:rsidRDefault="00A5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Literature fires imagination and inspires creativity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CA26" w14:textId="77777777" w:rsidR="00A531E4" w:rsidRPr="00A531E4" w:rsidRDefault="00A531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color w:val="1F1F1F"/>
                <w:sz w:val="24"/>
                <w:szCs w:val="24"/>
              </w:rPr>
            </w:pPr>
            <w:r>
              <w:rPr>
                <w:color w:val="1F1F1F"/>
                <w:shd w:val="clear" w:color="auto" w:fill="FFFFFF"/>
              </w:rPr>
              <w:t>I can use my knowledge of writing styles and the features of different literary</w:t>
            </w:r>
            <w:r>
              <w:rPr>
                <w:rStyle w:val="apple-converted-space"/>
                <w:color w:val="1F1F1F"/>
                <w:shd w:val="clear" w:color="auto" w:fill="FFFFFF"/>
              </w:rPr>
              <w:t> </w:t>
            </w:r>
            <w:r>
              <w:rPr>
                <w:rStyle w:val="HTMLDefinition"/>
                <w:color w:val="0360A6"/>
                <w:bdr w:val="none" w:sz="0" w:space="0" w:color="auto" w:frame="1"/>
              </w:rPr>
              <w:t>genres</w:t>
            </w:r>
            <w:r>
              <w:rPr>
                <w:rStyle w:val="apple-converted-space"/>
                <w:color w:val="1F1F1F"/>
                <w:shd w:val="clear" w:color="auto" w:fill="FFFFFF"/>
              </w:rPr>
              <w:t> </w:t>
            </w:r>
            <w:r>
              <w:rPr>
                <w:color w:val="1F1F1F"/>
                <w:shd w:val="clear" w:color="auto" w:fill="FFFFFF"/>
              </w:rPr>
              <w:t>to create my own work.</w:t>
            </w:r>
          </w:p>
          <w:p w14:paraId="46DAEE41" w14:textId="3892DC4C" w:rsidR="00083A3F" w:rsidRDefault="00A531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color w:val="1F1F1F"/>
                <w:sz w:val="24"/>
                <w:szCs w:val="24"/>
              </w:rPr>
            </w:pPr>
            <w:r>
              <w:rPr>
                <w:color w:val="1F1F1F"/>
                <w:shd w:val="clear" w:color="auto" w:fill="FFFFFF"/>
              </w:rPr>
              <w:t>I can make connections between what I hear, read and view.</w:t>
            </w:r>
            <w:r>
              <w:rPr>
                <w:rFonts w:ascii="Patrick Hand" w:eastAsia="Patrick Hand" w:hAnsi="Patrick Hand" w:cs="Patrick Hand"/>
                <w:color w:val="1F1F1F"/>
                <w:sz w:val="24"/>
                <w:szCs w:val="24"/>
              </w:rPr>
              <w:t>.</w:t>
            </w:r>
          </w:p>
        </w:tc>
      </w:tr>
      <w:tr w:rsidR="00083A3F" w14:paraId="2DAD3672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F949" w14:textId="42C51A6D" w:rsidR="00083A3F" w:rsidRDefault="00A5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>Create a profil</w:t>
            </w:r>
            <w:r w:rsidR="004F12C9"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>e</w:t>
            </w: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 xml:space="preserve"> of ARW's character and describe his character </w:t>
            </w:r>
          </w:p>
        </w:tc>
      </w:tr>
    </w:tbl>
    <w:p w14:paraId="690E6D7B" w14:textId="77777777" w:rsidR="00083A3F" w:rsidRDefault="00083A3F">
      <w:pPr>
        <w:jc w:val="center"/>
      </w:pPr>
    </w:p>
    <w:p w14:paraId="698AFF1E" w14:textId="77777777" w:rsidR="00083A3F" w:rsidRDefault="00083A3F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083A3F" w14:paraId="695FA5D9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1045" w14:textId="5D5FFAED" w:rsidR="00083A3F" w:rsidRDefault="00A531E4">
            <w:pPr>
              <w:jc w:val="center"/>
              <w:rPr>
                <w:rFonts w:ascii="Patrick Hand" w:eastAsia="Patrick Hand" w:hAnsi="Patrick Hand" w:cs="Patrick Hand"/>
                <w:b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0621" w14:textId="2E37DFDF" w:rsidR="00A531E4" w:rsidRDefault="00A531E4" w:rsidP="00A531E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You could start the lesson </w:t>
            </w:r>
            <w:r w:rsidR="004F12C9">
              <w:rPr>
                <w:rFonts w:ascii="Patrick Hand" w:eastAsia="Patrick Hand" w:hAnsi="Patrick Hand" w:cs="Patrick Hand"/>
                <w:sz w:val="24"/>
                <w:szCs w:val="24"/>
              </w:rPr>
              <w:t>with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 a "describbling" activity. Encourage the pupils to be very accurate as they draw the picture making sure they pay attention to describing language. </w:t>
            </w:r>
          </w:p>
          <w:p w14:paraId="26461350" w14:textId="30942815" w:rsidR="00083A3F" w:rsidRDefault="00A531E4" w:rsidP="00A531E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Ask questions about the des</w:t>
            </w:r>
            <w:r w:rsidR="004F12C9">
              <w:rPr>
                <w:rFonts w:ascii="Patrick Hand" w:eastAsia="Patrick Hand" w:hAnsi="Patrick Hand" w:cs="Patrick Hand"/>
                <w:sz w:val="24"/>
                <w:szCs w:val="24"/>
              </w:rPr>
              <w:t>c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riptive elements of the subject - e.g. comparisons etc </w:t>
            </w:r>
          </w:p>
        </w:tc>
      </w:tr>
      <w:tr w:rsidR="00083A3F" w14:paraId="0930D1D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621B" w14:textId="22297C27" w:rsidR="00083A3F" w:rsidRDefault="00A5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 xml:space="preserve">Main body 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6B58" w14:textId="56D6A140" w:rsidR="00083A3F" w:rsidRDefault="00A531E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Show them a picture of ARW (you could glue one in the 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lastRenderedPageBreak/>
              <w:t xml:space="preserve">middle of the page to create a mind map or do it as a class on the interactive white board.) </w:t>
            </w:r>
          </w:p>
          <w:p w14:paraId="681CD806" w14:textId="1194FBF5" w:rsidR="00083A3F" w:rsidRDefault="00A531E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Discussion in partners - Asking the pupls questions </w:t>
            </w:r>
          </w:p>
          <w:p w14:paraId="35983BD7" w14:textId="2C538766" w:rsidR="00083A3F" w:rsidRDefault="00A531E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What is he wearing</w:t>
            </w:r>
            <w:r w:rsidR="004F12C9">
              <w:rPr>
                <w:rFonts w:ascii="Patrick Hand" w:eastAsia="Patrick Hand" w:hAnsi="Patrick Hand" w:cs="Patrick Hand"/>
                <w:sz w:val="24"/>
                <w:szCs w:val="24"/>
              </w:rPr>
              <w:t>?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 What does he look like ? What do we know about him already ? Work ? Favourite things ? Things he doesn't like ? Family ? </w:t>
            </w:r>
          </w:p>
          <w:p w14:paraId="2C3C82E5" w14:textId="7559F5F9" w:rsidR="00083A3F" w:rsidRDefault="00A531E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You could create a mind map connecting all the ideas </w:t>
            </w:r>
          </w:p>
          <w:p w14:paraId="5E3D360A" w14:textId="3E3151A6" w:rsidR="00083A3F" w:rsidRPr="00A531E4" w:rsidRDefault="00A531E4" w:rsidP="00CD37A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A531E4">
              <w:rPr>
                <w:rFonts w:ascii="Patrick Hand" w:eastAsia="Patrick Hand" w:hAnsi="Patrick Hand" w:cs="Patrick Hand"/>
                <w:sz w:val="24"/>
                <w:szCs w:val="24"/>
              </w:rPr>
              <w:t>Revise conjugating the verb properly - He has....</w:t>
            </w:r>
          </w:p>
          <w:p w14:paraId="3FE55139" w14:textId="77777777" w:rsidR="00A531E4" w:rsidRDefault="00A5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</w:p>
          <w:p w14:paraId="6D4EF599" w14:textId="54F082DA" w:rsidR="00083A3F" w:rsidRDefault="00A5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Write a short portrayal of ARW including all the facts the children have noted. You could create Success Criteria as a class. </w:t>
            </w:r>
          </w:p>
        </w:tc>
      </w:tr>
      <w:tr w:rsidR="00083A3F" w14:paraId="6BC1B3A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D8B0" w14:textId="16B6958F" w:rsidR="00083A3F" w:rsidRDefault="00A5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6925" w14:textId="43A5B0B4" w:rsidR="00083A3F" w:rsidRPr="0022788B" w:rsidRDefault="00A531E4" w:rsidP="002278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You could stretch the pupils by encouraging them to use comparisons, </w:t>
            </w:r>
            <w:r w:rsidR="0022788B">
              <w:rPr>
                <w:rFonts w:ascii="Patrick Hand" w:eastAsia="Patrick Hand" w:hAnsi="Patrick Hand" w:cs="Patrick Hand"/>
                <w:sz w:val="24"/>
                <w:szCs w:val="24"/>
              </w:rPr>
              <w:t xml:space="preserve">effective adjectival idoms etc in their work.  </w:t>
            </w:r>
          </w:p>
        </w:tc>
      </w:tr>
      <w:tr w:rsidR="00083A3F" w14:paraId="092B68B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7685" w14:textId="5D2DB29E" w:rsidR="00083A3F" w:rsidRDefault="00A5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7B00" w14:textId="0233C180" w:rsidR="00083A3F" w:rsidRDefault="0022788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Suggest - pupils could exchange their profil</w:t>
            </w:r>
            <w:r w:rsidR="004F12C9">
              <w:rPr>
                <w:rFonts w:ascii="Patrick Hand" w:eastAsia="Patrick Hand" w:hAnsi="Patrick Hand" w:cs="Patrick Hand"/>
                <w:sz w:val="28"/>
                <w:szCs w:val="28"/>
              </w:rPr>
              <w:t>es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and complete the describbling task again using each other's work. </w:t>
            </w:r>
          </w:p>
        </w:tc>
      </w:tr>
      <w:tr w:rsidR="00083A3F" w14:paraId="7C79F6F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54C2" w14:textId="4DD7B02D" w:rsidR="00083A3F" w:rsidRDefault="00A53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4C7C" w14:textId="77777777" w:rsidR="00083A3F" w:rsidRDefault="0039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PowerPoint: ARW Character Profile</w:t>
            </w:r>
          </w:p>
          <w:p w14:paraId="2E2C81BD" w14:textId="3A5B24E3" w:rsidR="003926E2" w:rsidRDefault="0039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Worksheet: Character Prolifes</w:t>
            </w:r>
          </w:p>
        </w:tc>
      </w:tr>
    </w:tbl>
    <w:p w14:paraId="6E05451D" w14:textId="77777777" w:rsidR="00083A3F" w:rsidRDefault="00083A3F">
      <w:pPr>
        <w:rPr>
          <w:rFonts w:ascii="Patrick Hand" w:eastAsia="Patrick Hand" w:hAnsi="Patrick Hand" w:cs="Patrick Hand"/>
          <w:sz w:val="60"/>
          <w:szCs w:val="60"/>
        </w:rPr>
      </w:pPr>
    </w:p>
    <w:sectPr w:rsidR="00083A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4AF"/>
    <w:multiLevelType w:val="multilevel"/>
    <w:tmpl w:val="8F02B61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D59DA"/>
    <w:multiLevelType w:val="multilevel"/>
    <w:tmpl w:val="AAC4CFB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AA5341"/>
    <w:multiLevelType w:val="multilevel"/>
    <w:tmpl w:val="57E6A96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3341FA"/>
    <w:multiLevelType w:val="multilevel"/>
    <w:tmpl w:val="C2606BD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8F0E83"/>
    <w:multiLevelType w:val="multilevel"/>
    <w:tmpl w:val="B5DE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91A34"/>
    <w:multiLevelType w:val="multilevel"/>
    <w:tmpl w:val="FFEE1B7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6B6E4E"/>
    <w:multiLevelType w:val="multilevel"/>
    <w:tmpl w:val="C6C045A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2130989">
    <w:abstractNumId w:val="6"/>
  </w:num>
  <w:num w:numId="2" w16cid:durableId="1440832439">
    <w:abstractNumId w:val="2"/>
  </w:num>
  <w:num w:numId="3" w16cid:durableId="1646083830">
    <w:abstractNumId w:val="5"/>
  </w:num>
  <w:num w:numId="4" w16cid:durableId="2104758910">
    <w:abstractNumId w:val="3"/>
  </w:num>
  <w:num w:numId="5" w16cid:durableId="1667513606">
    <w:abstractNumId w:val="1"/>
  </w:num>
  <w:num w:numId="6" w16cid:durableId="629822166">
    <w:abstractNumId w:val="0"/>
  </w:num>
  <w:num w:numId="7" w16cid:durableId="435173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3F"/>
    <w:rsid w:val="00083A3F"/>
    <w:rsid w:val="00210774"/>
    <w:rsid w:val="0022788B"/>
    <w:rsid w:val="003926E2"/>
    <w:rsid w:val="004F12C9"/>
    <w:rsid w:val="006876D6"/>
    <w:rsid w:val="00A531E4"/>
    <w:rsid w:val="00F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CE8F6"/>
  <w15:docId w15:val="{DACA5BD4-910F-C341-BEFC-F7801A85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basedOn w:val="DefaultParagraphFont"/>
    <w:rsid w:val="00A531E4"/>
  </w:style>
  <w:style w:type="character" w:styleId="HTMLDefinition">
    <w:name w:val="HTML Definition"/>
    <w:basedOn w:val="DefaultParagraphFont"/>
    <w:uiPriority w:val="99"/>
    <w:semiHidden/>
    <w:unhideWhenUsed/>
    <w:rsid w:val="00A53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3</cp:revision>
  <dcterms:created xsi:type="dcterms:W3CDTF">2023-06-29T14:41:00Z</dcterms:created>
  <dcterms:modified xsi:type="dcterms:W3CDTF">2023-07-04T11:09:00Z</dcterms:modified>
</cp:coreProperties>
</file>