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atrick Hand" w:cs="Patrick Hand" w:eastAsia="Patrick Hand" w:hAnsi="Patrick Hand"/>
          <w:b w:val="1"/>
          <w:sz w:val="64"/>
          <w:szCs w:val="64"/>
        </w:rPr>
      </w:pPr>
      <w:r w:rsidDel="00000000" w:rsidR="00000000" w:rsidRPr="00000000">
        <w:rPr>
          <w:rFonts w:ascii="Patrick Hand" w:cs="Patrick Hand" w:eastAsia="Patrick Hand" w:hAnsi="Patrick Hand"/>
          <w:b w:val="1"/>
          <w:sz w:val="40"/>
          <w:szCs w:val="40"/>
          <w:rtl w:val="0"/>
        </w:rPr>
        <w:t xml:space="preserve">collage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48"/>
                <w:szCs w:val="48"/>
                <w:rtl w:val="0"/>
              </w:rPr>
              <w:t xml:space="preserve">AOLE: Expressive Arts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48"/>
                <w:szCs w:val="48"/>
                <w:rtl w:val="0"/>
              </w:rPr>
              <w:t xml:space="preserve">4 Purposes: </w:t>
            </w:r>
            <w:r w:rsidDel="00000000" w:rsidR="00000000" w:rsidRPr="00000000">
              <w:rPr>
                <w:b w:val="1"/>
                <w:color w:val="1f1f1f"/>
                <w:sz w:val="27"/>
                <w:szCs w:val="27"/>
                <w:highlight w:val="white"/>
                <w:rtl w:val="0"/>
              </w:rPr>
              <w:t xml:space="preserve">enterprising, creative contributors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48"/>
                <w:szCs w:val="48"/>
                <w:rtl w:val="0"/>
              </w:rPr>
              <w:t xml:space="preserve">WM: </w:t>
            </w:r>
            <w:r w:rsidDel="00000000" w:rsidR="00000000" w:rsidRPr="00000000">
              <w:rPr>
                <w:color w:val="1f1f1f"/>
                <w:sz w:val="24"/>
                <w:szCs w:val="24"/>
                <w:rtl w:val="0"/>
              </w:rPr>
              <w:t xml:space="preserve">Creating combines skills and knowledge, drawing on the senses, inspiration and imagination.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48"/>
                <w:szCs w:val="48"/>
                <w:rtl w:val="0"/>
              </w:rPr>
              <w:t xml:space="preserve">DL: </w:t>
            </w: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I can combine my knowledge, experience and understanding to plan and communicate my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creative work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for a range of different audiences, purposes and outcomes.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48"/>
                <w:szCs w:val="48"/>
                <w:rtl w:val="0"/>
              </w:rPr>
              <w:t xml:space="preserve">LO: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can research artwork from the artist Marian Hill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can use collage to make my own insect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Patrick Hand" w:cs="Patrick Hand" w:eastAsia="Patrick Hand" w:hAnsi="Patrick Hand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5"/>
        <w:gridCol w:w="5715"/>
        <w:tblGridChange w:id="0">
          <w:tblGrid>
            <w:gridCol w:w="3285"/>
            <w:gridCol w:w="57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rFonts w:ascii="Patrick Hand" w:cs="Patrick Hand" w:eastAsia="Patrick Hand" w:hAnsi="Patrick Hand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6"/>
                <w:szCs w:val="36"/>
                <w:rtl w:val="0"/>
              </w:rPr>
              <w:t xml:space="preserve">Introduction: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 on a bug hunt in your yard, playground, woodland area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https://www.youtube.com/watch?v=NaB--lU1KH0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watch this great clip of slo mo insects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look at the insect posters from Buss and scuttle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https://www.buzzandscuttle.com/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6"/>
                <w:szCs w:val="36"/>
                <w:rtl w:val="0"/>
              </w:rPr>
              <w:t xml:space="preserve">Main body: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follow the guidelines in collage workshops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You will need tracing paper, insect outlines to underlay, lots of coloured paper, magazines, coloured pictures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6"/>
                <w:szCs w:val="36"/>
                <w:rtl w:val="0"/>
              </w:rPr>
              <w:t xml:space="preserve">Extension: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6"/>
                <w:szCs w:val="36"/>
                <w:rtl w:val="0"/>
              </w:rPr>
              <w:t xml:space="preserve">Plenary: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share, evaluate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6"/>
                <w:szCs w:val="36"/>
                <w:rtl w:val="0"/>
              </w:rPr>
              <w:t xml:space="preserve">Resources: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jc w:val="left"/>
        <w:rPr>
          <w:rFonts w:ascii="Patrick Hand" w:cs="Patrick Hand" w:eastAsia="Patrick Hand" w:hAnsi="Patrick Hand"/>
          <w:sz w:val="60"/>
          <w:szCs w:val="6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trick Hand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NaB--lU1KH0" TargetMode="External"/><Relationship Id="rId7" Type="http://schemas.openxmlformats.org/officeDocument/2006/relationships/hyperlink" Target="https://www.buzzandscuttle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trickHand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