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0382" w14:textId="738C6992" w:rsidR="007148AE" w:rsidRDefault="0005177C">
      <w:pPr>
        <w:jc w:val="center"/>
        <w:rPr>
          <w:rFonts w:ascii="Mali" w:eastAsia="Mali" w:hAnsi="Mali" w:cs="Mali"/>
          <w:b/>
          <w:sz w:val="48"/>
          <w:szCs w:val="48"/>
        </w:rPr>
      </w:pPr>
      <w:r>
        <w:rPr>
          <w:rFonts w:ascii="Mali" w:eastAsia="Mali" w:hAnsi="Mali" w:cs="Mali"/>
          <w:b/>
          <w:sz w:val="48"/>
          <w:szCs w:val="48"/>
        </w:rPr>
        <w:t xml:space="preserve">Science and Technology </w:t>
      </w:r>
    </w:p>
    <w:p w14:paraId="3D368624" w14:textId="77777777" w:rsidR="007148AE" w:rsidRDefault="007148AE">
      <w:pPr>
        <w:jc w:val="center"/>
        <w:rPr>
          <w:rFonts w:ascii="Mali" w:eastAsia="Mali" w:hAnsi="Mali" w:cs="Mali"/>
          <w:b/>
          <w:sz w:val="48"/>
          <w:szCs w:val="48"/>
        </w:rPr>
      </w:pPr>
    </w:p>
    <w:tbl>
      <w:tblPr>
        <w:tblStyle w:val="a"/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1"/>
        <w:gridCol w:w="4651"/>
      </w:tblGrid>
      <w:tr w:rsidR="007148AE" w14:paraId="248503EF" w14:textId="77777777">
        <w:trPr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ECD7" w14:textId="207736C7" w:rsidR="007148AE" w:rsidRDefault="00051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li" w:eastAsia="Mali" w:hAnsi="Mali" w:cs="Mali"/>
                <w:b/>
                <w:sz w:val="48"/>
                <w:szCs w:val="48"/>
              </w:rPr>
            </w:pPr>
            <w:r>
              <w:rPr>
                <w:rFonts w:ascii="Mali" w:eastAsia="Mali" w:hAnsi="Mali" w:cs="Mali"/>
                <w:b/>
                <w:sz w:val="48"/>
                <w:szCs w:val="48"/>
              </w:rPr>
              <w:t xml:space="preserve">Lessons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EE52B" w14:textId="57A6B140" w:rsidR="007148AE" w:rsidRDefault="00051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li" w:eastAsia="Mali" w:hAnsi="Mali" w:cs="Mali"/>
                <w:b/>
                <w:sz w:val="48"/>
                <w:szCs w:val="48"/>
              </w:rPr>
            </w:pPr>
            <w:r>
              <w:rPr>
                <w:rFonts w:ascii="Mali" w:eastAsia="Mali" w:hAnsi="Mali" w:cs="Mali"/>
                <w:b/>
                <w:sz w:val="48"/>
                <w:szCs w:val="48"/>
              </w:rPr>
              <w:t xml:space="preserve">Overview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A691" w14:textId="4EB3AD72" w:rsidR="007148AE" w:rsidRDefault="0071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li" w:eastAsia="Mali" w:hAnsi="Mali" w:cs="Mali"/>
                <w:b/>
                <w:sz w:val="48"/>
                <w:szCs w:val="48"/>
              </w:rPr>
            </w:pPr>
          </w:p>
        </w:tc>
      </w:tr>
      <w:tr w:rsidR="007148AE" w14:paraId="5E9B298E" w14:textId="77777777">
        <w:trPr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B9F3" w14:textId="3B5D890F" w:rsidR="0005177C" w:rsidRDefault="0005177C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sz w:val="36"/>
                <w:szCs w:val="36"/>
              </w:rPr>
            </w:pPr>
            <w:r>
              <w:rPr>
                <w:rFonts w:ascii="Mali" w:eastAsia="Mali" w:hAnsi="Mali" w:cs="Mali"/>
                <w:sz w:val="36"/>
                <w:szCs w:val="36"/>
              </w:rPr>
              <w:t>Habitats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E55C0" w14:textId="77777777" w:rsidR="007148AE" w:rsidRDefault="007148AE">
            <w:pPr>
              <w:widowControl w:val="0"/>
              <w:spacing w:line="240" w:lineRule="auto"/>
              <w:rPr>
                <w:rFonts w:ascii="Mali" w:eastAsia="Mali" w:hAnsi="Mali" w:cs="Mali"/>
                <w:b/>
                <w:sz w:val="48"/>
                <w:szCs w:val="48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C829C" w14:textId="7E75B4F4" w:rsidR="007148AE" w:rsidRDefault="00000000">
            <w:pPr>
              <w:widowControl w:val="0"/>
              <w:spacing w:line="240" w:lineRule="auto"/>
              <w:jc w:val="center"/>
              <w:rPr>
                <w:rFonts w:ascii="Patrick Hand" w:eastAsia="Patrick Hand" w:hAnsi="Patrick Hand" w:cs="Patrick Hand"/>
                <w:sz w:val="24"/>
                <w:szCs w:val="24"/>
              </w:rPr>
            </w:pPr>
            <w:hyperlink r:id="rId4">
              <w:r>
                <w:rPr>
                  <w:rFonts w:ascii="Patrick Hand" w:eastAsia="Patrick Hand" w:hAnsi="Patrick Hand" w:cs="Patrick Hand"/>
                  <w:color w:val="1155CC"/>
                  <w:sz w:val="24"/>
                  <w:szCs w:val="24"/>
                  <w:u w:val="single"/>
                </w:rPr>
                <w:t xml:space="preserve">Slides </w:t>
              </w:r>
              <w:r w:rsidR="00776B3B">
                <w:rPr>
                  <w:rFonts w:ascii="Patrick Hand" w:eastAsia="Patrick Hand" w:hAnsi="Patrick Hand" w:cs="Patrick Hand"/>
                  <w:color w:val="1155CC"/>
                  <w:sz w:val="24"/>
                  <w:szCs w:val="24"/>
                  <w:u w:val="single"/>
                </w:rPr>
                <w:t>–</w:t>
              </w:r>
              <w:r>
                <w:rPr>
                  <w:rFonts w:ascii="Patrick Hand" w:eastAsia="Patrick Hand" w:hAnsi="Patrick Hand" w:cs="Patrick Hand"/>
                  <w:color w:val="1155CC"/>
                  <w:sz w:val="24"/>
                  <w:szCs w:val="24"/>
                  <w:u w:val="single"/>
                </w:rPr>
                <w:t xml:space="preserve"> </w:t>
              </w:r>
              <w:r w:rsidR="00776B3B">
                <w:rPr>
                  <w:rFonts w:ascii="Patrick Hand" w:eastAsia="Patrick Hand" w:hAnsi="Patrick Hand" w:cs="Patrick Hand"/>
                  <w:color w:val="1155CC"/>
                  <w:sz w:val="24"/>
                  <w:szCs w:val="24"/>
                  <w:u w:val="single"/>
                </w:rPr>
                <w:t>different</w:t>
              </w:r>
            </w:hyperlink>
            <w:r w:rsidR="00776B3B">
              <w:rPr>
                <w:rFonts w:ascii="Patrick Hand" w:eastAsia="Patrick Hand" w:hAnsi="Patrick Hand" w:cs="Patrick Hand"/>
                <w:color w:val="1155CC"/>
                <w:sz w:val="24"/>
                <w:szCs w:val="24"/>
                <w:u w:val="single"/>
              </w:rPr>
              <w:t xml:space="preserve"> tasks</w:t>
            </w:r>
          </w:p>
          <w:p w14:paraId="66AB8F09" w14:textId="20AACA2C" w:rsidR="007148AE" w:rsidRDefault="0005177C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b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Resources on Twinkle ‘Animals adapted in the rainforest’ </w:t>
            </w:r>
          </w:p>
        </w:tc>
      </w:tr>
      <w:tr w:rsidR="007148AE" w14:paraId="6A1D7EB4" w14:textId="77777777">
        <w:trPr>
          <w:trHeight w:val="849"/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60BE6" w14:textId="43C62E9C" w:rsidR="007148AE" w:rsidRDefault="0005177C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sz w:val="36"/>
                <w:szCs w:val="36"/>
              </w:rPr>
            </w:pPr>
            <w:r>
              <w:rPr>
                <w:rFonts w:ascii="Mali" w:eastAsia="Mali" w:hAnsi="Mali" w:cs="Mali"/>
                <w:sz w:val="36"/>
                <w:szCs w:val="36"/>
              </w:rPr>
              <w:t xml:space="preserve">Diseases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32BD3" w14:textId="77777777" w:rsidR="007148AE" w:rsidRDefault="007148AE">
            <w:pPr>
              <w:widowControl w:val="0"/>
              <w:spacing w:line="240" w:lineRule="auto"/>
              <w:rPr>
                <w:rFonts w:ascii="Mali" w:eastAsia="Mali" w:hAnsi="Mali" w:cs="Mali"/>
                <w:b/>
                <w:sz w:val="48"/>
                <w:szCs w:val="48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441CD" w14:textId="4A7B55CC" w:rsidR="007148AE" w:rsidRPr="0005177C" w:rsidRDefault="00000000">
            <w:pPr>
              <w:widowControl w:val="0"/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hyperlink r:id="rId5">
              <w:r>
                <w:rPr>
                  <w:rFonts w:ascii="Patrick Hand" w:eastAsia="Patrick Hand" w:hAnsi="Patrick Hand" w:cs="Patrick Hand"/>
                  <w:color w:val="1155CC"/>
                  <w:sz w:val="36"/>
                  <w:szCs w:val="36"/>
                  <w:u w:val="single"/>
                </w:rPr>
                <w:t xml:space="preserve">Horrible Histories </w:t>
              </w:r>
            </w:hyperlink>
          </w:p>
          <w:p w14:paraId="6BBA6E11" w14:textId="1DD97EFE" w:rsidR="0005177C" w:rsidRDefault="00000000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b/>
                <w:sz w:val="48"/>
                <w:szCs w:val="48"/>
              </w:rPr>
            </w:pPr>
            <w:hyperlink r:id="rId6" w:history="1">
              <w:r w:rsidR="0005177C" w:rsidRPr="003A1684">
                <w:rPr>
                  <w:rStyle w:val="Hyperlink"/>
                  <w:rFonts w:ascii="Patrick Hand" w:eastAsia="Patrick Hand" w:hAnsi="Patrick Hand" w:cs="Patrick Hand"/>
                  <w:sz w:val="36"/>
                  <w:szCs w:val="36"/>
                </w:rPr>
                <w:t>Twinkle Resources</w:t>
              </w:r>
            </w:hyperlink>
          </w:p>
        </w:tc>
      </w:tr>
      <w:tr w:rsidR="007148AE" w14:paraId="78502E36" w14:textId="77777777">
        <w:trPr>
          <w:trHeight w:val="849"/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BB67" w14:textId="77777777" w:rsidR="007148AE" w:rsidRDefault="00000000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sz w:val="36"/>
                <w:szCs w:val="36"/>
              </w:rPr>
            </w:pPr>
            <w:r>
              <w:rPr>
                <w:rFonts w:ascii="Mali" w:eastAsia="Mali" w:hAnsi="Mali" w:cs="Mali"/>
                <w:sz w:val="36"/>
                <w:szCs w:val="36"/>
              </w:rPr>
              <w:t xml:space="preserve">Survival of the fittest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C0323" w14:textId="77777777" w:rsidR="007148AE" w:rsidRDefault="007148AE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sz w:val="36"/>
                <w:szCs w:val="36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10957" w14:textId="0AD46F41" w:rsidR="0005177C" w:rsidRDefault="00000000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sz w:val="36"/>
                <w:szCs w:val="36"/>
              </w:rPr>
            </w:pPr>
            <w:hyperlink r:id="rId7" w:history="1">
              <w:r w:rsidR="0005177C" w:rsidRPr="003A1684">
                <w:rPr>
                  <w:rStyle w:val="Hyperlink"/>
                  <w:rFonts w:ascii="Mali" w:eastAsia="Mali" w:hAnsi="Mali" w:cs="Mali"/>
                  <w:sz w:val="36"/>
                  <w:szCs w:val="36"/>
                </w:rPr>
                <w:t>STEM website</w:t>
              </w:r>
            </w:hyperlink>
          </w:p>
        </w:tc>
      </w:tr>
      <w:tr w:rsidR="007148AE" w14:paraId="772E8A00" w14:textId="77777777">
        <w:trPr>
          <w:trHeight w:val="849"/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D384" w14:textId="3C150F4A" w:rsidR="007148AE" w:rsidRDefault="00000000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sz w:val="36"/>
                <w:szCs w:val="36"/>
              </w:rPr>
            </w:pPr>
            <w:r>
              <w:rPr>
                <w:rFonts w:ascii="Mali" w:eastAsia="Mali" w:hAnsi="Mali" w:cs="Mali"/>
                <w:sz w:val="36"/>
                <w:szCs w:val="36"/>
              </w:rPr>
              <w:t>Cre</w:t>
            </w:r>
            <w:r w:rsidR="0005177C">
              <w:rPr>
                <w:rFonts w:ascii="Mali" w:eastAsia="Mali" w:hAnsi="Mali" w:cs="Mali"/>
                <w:sz w:val="36"/>
                <w:szCs w:val="36"/>
              </w:rPr>
              <w:t>ating a</w:t>
            </w:r>
            <w:r w:rsidR="003A1684">
              <w:rPr>
                <w:rFonts w:ascii="Mali" w:eastAsia="Mali" w:hAnsi="Mali" w:cs="Mali"/>
                <w:sz w:val="36"/>
                <w:szCs w:val="36"/>
              </w:rPr>
              <w:t>n insect</w:t>
            </w:r>
            <w:r>
              <w:rPr>
                <w:rFonts w:ascii="Mali" w:eastAsia="Mali" w:hAnsi="Mali" w:cs="Mali"/>
                <w:sz w:val="36"/>
                <w:szCs w:val="36"/>
              </w:rPr>
              <w:t xml:space="preserve"> hotel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3936" w14:textId="77777777" w:rsidR="007148AE" w:rsidRDefault="007148AE">
            <w:pPr>
              <w:widowControl w:val="0"/>
              <w:spacing w:line="240" w:lineRule="auto"/>
              <w:rPr>
                <w:rFonts w:ascii="Mali" w:eastAsia="Mali" w:hAnsi="Mali" w:cs="Mali"/>
                <w:b/>
                <w:sz w:val="48"/>
                <w:szCs w:val="48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8052" w14:textId="47ED86F9" w:rsidR="007148AE" w:rsidRDefault="0005177C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sz w:val="36"/>
                <w:szCs w:val="36"/>
              </w:rPr>
            </w:pPr>
            <w:r>
              <w:rPr>
                <w:rFonts w:ascii="Mali" w:eastAsia="Mali" w:hAnsi="Mali" w:cs="Mali"/>
                <w:sz w:val="36"/>
                <w:szCs w:val="36"/>
              </w:rPr>
              <w:t>Resources and pictures</w:t>
            </w:r>
          </w:p>
        </w:tc>
      </w:tr>
      <w:tr w:rsidR="007148AE" w14:paraId="53844B0D" w14:textId="77777777">
        <w:trPr>
          <w:trHeight w:val="849"/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11564" w14:textId="280C2E56" w:rsidR="007148AE" w:rsidRDefault="0005177C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sz w:val="36"/>
                <w:szCs w:val="36"/>
              </w:rPr>
            </w:pPr>
            <w:r>
              <w:rPr>
                <w:rFonts w:ascii="Mali" w:eastAsia="Mali" w:hAnsi="Mali" w:cs="Mali"/>
                <w:sz w:val="36"/>
                <w:szCs w:val="36"/>
              </w:rPr>
              <w:t xml:space="preserve">Collecting, organising and recording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E6CAD" w14:textId="77777777" w:rsidR="007148AE" w:rsidRDefault="007148AE">
            <w:pPr>
              <w:widowControl w:val="0"/>
              <w:spacing w:line="240" w:lineRule="auto"/>
              <w:rPr>
                <w:rFonts w:ascii="Mali" w:eastAsia="Mali" w:hAnsi="Mali" w:cs="Mali"/>
                <w:b/>
                <w:sz w:val="48"/>
                <w:szCs w:val="48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C1067" w14:textId="166B32C4" w:rsidR="007148AE" w:rsidRDefault="00000000">
            <w:pPr>
              <w:widowControl w:val="0"/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hyperlink r:id="rId8" w:history="1">
              <w:r w:rsidR="0005177C" w:rsidRPr="003A1684">
                <w:rPr>
                  <w:rStyle w:val="Hyperlink"/>
                  <w:rFonts w:ascii="Patrick Hand" w:eastAsia="Patrick Hand" w:hAnsi="Patrick Hand" w:cs="Patrick Hand"/>
                  <w:sz w:val="36"/>
                  <w:szCs w:val="36"/>
                </w:rPr>
                <w:t>Nice ideas</w:t>
              </w:r>
            </w:hyperlink>
          </w:p>
          <w:p w14:paraId="32FDF3F2" w14:textId="57726193" w:rsidR="007148AE" w:rsidRDefault="00000000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b/>
                <w:sz w:val="48"/>
                <w:szCs w:val="48"/>
              </w:rPr>
            </w:pPr>
            <w:hyperlink r:id="rId9">
              <w:r>
                <w:rPr>
                  <w:rFonts w:ascii="Patrick Hand" w:eastAsia="Patrick Hand" w:hAnsi="Patrick Hand" w:cs="Patrick Hand"/>
                  <w:color w:val="1155CC"/>
                  <w:sz w:val="36"/>
                  <w:szCs w:val="36"/>
                  <w:u w:val="single"/>
                </w:rPr>
                <w:t xml:space="preserve"> STEM</w:t>
              </w:r>
            </w:hyperlink>
            <w:r w:rsidR="0005177C">
              <w:rPr>
                <w:rFonts w:ascii="Patrick Hand" w:eastAsia="Patrick Hand" w:hAnsi="Patrick Hand" w:cs="Patrick Hand"/>
                <w:color w:val="1155CC"/>
                <w:sz w:val="36"/>
                <w:szCs w:val="36"/>
                <w:u w:val="single"/>
              </w:rPr>
              <w:t xml:space="preserve"> Resource</w:t>
            </w:r>
          </w:p>
        </w:tc>
      </w:tr>
      <w:tr w:rsidR="007148AE" w14:paraId="21153A1E" w14:textId="77777777">
        <w:trPr>
          <w:trHeight w:val="849"/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1E26" w14:textId="2406DFDA" w:rsidR="0005177C" w:rsidRPr="003A1684" w:rsidRDefault="0005177C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sz w:val="36"/>
                <w:szCs w:val="36"/>
              </w:rPr>
            </w:pPr>
            <w:r w:rsidRPr="003A1684">
              <w:rPr>
                <w:rFonts w:ascii="Mali" w:eastAsia="Mali" w:hAnsi="Mali" w:cs="Mali"/>
                <w:color w:val="000000" w:themeColor="text1"/>
                <w:sz w:val="36"/>
                <w:szCs w:val="36"/>
              </w:rPr>
              <w:t xml:space="preserve">Design a set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144E9" w14:textId="3DC7BC33" w:rsidR="0005177C" w:rsidRDefault="0005177C" w:rsidP="0005177C">
            <w:pPr>
              <w:widowControl w:val="0"/>
              <w:spacing w:line="240" w:lineRule="auto"/>
              <w:rPr>
                <w:rFonts w:ascii="Mali" w:eastAsia="Mali" w:hAnsi="Mali" w:cs="Mali"/>
                <w:sz w:val="24"/>
                <w:szCs w:val="24"/>
              </w:rPr>
            </w:pPr>
            <w:r>
              <w:rPr>
                <w:rFonts w:ascii="Mali" w:eastAsia="Mali" w:hAnsi="Mali" w:cs="Mali"/>
                <w:sz w:val="24"/>
                <w:szCs w:val="24"/>
              </w:rPr>
              <w:t xml:space="preserve">Using the Butterfly Hunter stage as your inspiration, design your own set using different resources. How would you design </w:t>
            </w:r>
            <w:r>
              <w:rPr>
                <w:rFonts w:ascii="Mali" w:eastAsia="Mali" w:hAnsi="Mali" w:cs="Mali"/>
                <w:sz w:val="24"/>
                <w:szCs w:val="24"/>
              </w:rPr>
              <w:lastRenderedPageBreak/>
              <w:t xml:space="preserve">your set ? What materials would you need ? </w:t>
            </w:r>
          </w:p>
          <w:p w14:paraId="124D85D3" w14:textId="544D5923" w:rsidR="007148AE" w:rsidRDefault="007148AE">
            <w:pPr>
              <w:widowControl w:val="0"/>
              <w:spacing w:line="240" w:lineRule="auto"/>
              <w:rPr>
                <w:rFonts w:ascii="Mali" w:eastAsia="Mali" w:hAnsi="Mali" w:cs="Mali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3A7B3" w14:textId="788BEC38" w:rsidR="007148AE" w:rsidRDefault="003A1684">
            <w:pPr>
              <w:widowControl w:val="0"/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color w:val="1155CC"/>
                <w:sz w:val="36"/>
                <w:szCs w:val="36"/>
                <w:u w:val="single"/>
              </w:rPr>
              <w:lastRenderedPageBreak/>
              <w:t>Pictures of the Set (Provided)</w:t>
            </w:r>
          </w:p>
          <w:p w14:paraId="641552C5" w14:textId="0A738899" w:rsidR="007148AE" w:rsidRDefault="003A1684">
            <w:pPr>
              <w:widowControl w:val="0"/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color w:val="1155CC"/>
                <w:sz w:val="36"/>
                <w:szCs w:val="36"/>
                <w:u w:val="single"/>
              </w:rPr>
              <w:lastRenderedPageBreak/>
              <w:t>Task Wheel (Provided)</w:t>
            </w:r>
          </w:p>
        </w:tc>
      </w:tr>
      <w:tr w:rsidR="007148AE" w14:paraId="2622D24B" w14:textId="77777777">
        <w:trPr>
          <w:trHeight w:val="849"/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4F9D" w14:textId="50315DCE" w:rsidR="0005177C" w:rsidRDefault="0005177C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sz w:val="36"/>
                <w:szCs w:val="36"/>
              </w:rPr>
            </w:pPr>
            <w:r>
              <w:rPr>
                <w:rFonts w:ascii="Mali" w:eastAsia="Mali" w:hAnsi="Mali" w:cs="Mali"/>
                <w:sz w:val="36"/>
                <w:szCs w:val="36"/>
              </w:rPr>
              <w:lastRenderedPageBreak/>
              <w:t>Create a puppet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1525" w14:textId="77777777" w:rsidR="007148AE" w:rsidRDefault="007148AE">
            <w:pPr>
              <w:widowControl w:val="0"/>
              <w:spacing w:line="240" w:lineRule="auto"/>
              <w:rPr>
                <w:rFonts w:ascii="Mali" w:eastAsia="Mali" w:hAnsi="Mali" w:cs="Mali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F8FF8" w14:textId="08FD3620" w:rsidR="007148AE" w:rsidRDefault="0005177C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Pictures of puppets from the show </w:t>
            </w:r>
          </w:p>
        </w:tc>
      </w:tr>
    </w:tbl>
    <w:p w14:paraId="20EA5FBD" w14:textId="77777777" w:rsidR="007148AE" w:rsidRDefault="00000000">
      <w:pPr>
        <w:jc w:val="center"/>
        <w:rPr>
          <w:rFonts w:ascii="Mali" w:eastAsia="Mali" w:hAnsi="Mali" w:cs="Mali"/>
          <w:b/>
          <w:sz w:val="48"/>
          <w:szCs w:val="48"/>
        </w:rPr>
      </w:pPr>
      <w:r>
        <w:rPr>
          <w:rFonts w:ascii="Mali" w:eastAsia="Mali" w:hAnsi="Mali" w:cs="Mali"/>
          <w:b/>
          <w:sz w:val="48"/>
          <w:szCs w:val="48"/>
        </w:rPr>
        <w:t xml:space="preserve"> </w:t>
      </w:r>
    </w:p>
    <w:sectPr w:rsidR="007148AE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i">
    <w:altName w:val="Calibri"/>
    <w:panose1 w:val="020B0604020202020204"/>
    <w:charset w:val="00"/>
    <w:family w:val="auto"/>
    <w:pitch w:val="default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AE"/>
    <w:rsid w:val="0005177C"/>
    <w:rsid w:val="003A1684"/>
    <w:rsid w:val="007148AE"/>
    <w:rsid w:val="00776B3B"/>
    <w:rsid w:val="0090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FE931D"/>
  <w15:docId w15:val="{95EC2D20-AEE5-B74C-BF8C-A4278481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A16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6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6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hip.zsl.org/sites/default/files/KS2%20-%20Activity%20at%20School%20-%20Classification%20of%20Invertebrat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em.org.uk/resources/elibrary/resource/459616/survival-fitt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inkl.co.uk/search?q=victorian+children+illnesses+and+diseas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75i9Ns7wlG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anva.com/design/DAFoOV6i2-k/--DG_lr8HiU_6pN1i87fMA/view?utm_content=DAFoOV6i2-k&amp;utm_campaign=designshare&amp;utm_medium=link&amp;utm_source=publishsharelink" TargetMode="External"/><Relationship Id="rId9" Type="http://schemas.openxmlformats.org/officeDocument/2006/relationships/hyperlink" Target="https://www.stem.org.uk/resources/elibrary/resource/34255/grouping-and-classification-suitable-home-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2</cp:revision>
  <dcterms:created xsi:type="dcterms:W3CDTF">2023-07-10T10:22:00Z</dcterms:created>
  <dcterms:modified xsi:type="dcterms:W3CDTF">2023-07-10T10:22:00Z</dcterms:modified>
</cp:coreProperties>
</file>